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AC37EA" w14:textId="23434A1F" w:rsidR="00606213" w:rsidRPr="00606213" w:rsidRDefault="00606213" w:rsidP="00606213">
      <w:pPr>
        <w:spacing w:after="0" w:line="240" w:lineRule="auto"/>
        <w:rPr>
          <w:rFonts w:ascii="Times New Roman" w:eastAsia="Times New Roman" w:hAnsi="Times New Roman" w:cs="Times New Roman"/>
          <w:kern w:val="0"/>
          <w:sz w:val="24"/>
          <w:szCs w:val="24"/>
          <w:lang w:val="en-CH" w:eastAsia="en-GB"/>
          <w14:ligatures w14:val="none"/>
        </w:rPr>
      </w:pPr>
      <w:r w:rsidRPr="001B6F8B">
        <w:rPr>
          <w:noProof/>
        </w:rPr>
        <w:drawing>
          <wp:anchor distT="0" distB="0" distL="114300" distR="114300" simplePos="0" relativeHeight="251664384" behindDoc="1" locked="0" layoutInCell="1" allowOverlap="1" wp14:anchorId="2C8EACC8" wp14:editId="660BF313">
            <wp:simplePos x="0" y="0"/>
            <wp:positionH relativeFrom="column">
              <wp:posOffset>-900297</wp:posOffset>
            </wp:positionH>
            <wp:positionV relativeFrom="paragraph">
              <wp:posOffset>517</wp:posOffset>
            </wp:positionV>
            <wp:extent cx="1213485" cy="628015"/>
            <wp:effectExtent l="0" t="0" r="5715" b="635"/>
            <wp:wrapTight wrapText="bothSides">
              <wp:wrapPolygon edited="0">
                <wp:start x="0" y="0"/>
                <wp:lineTo x="0" y="20967"/>
                <wp:lineTo x="21363" y="20967"/>
                <wp:lineTo x="21363" y="0"/>
                <wp:lineTo x="0" y="0"/>
              </wp:wrapPolygon>
            </wp:wrapTight>
            <wp:docPr id="1011576103" name="Picture 1" descr="A logo with a red circle and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75340" name="Picture 1" descr="A logo with a red circle and white letters&#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213485" cy="62801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5E3FD460" wp14:editId="5511DFE4">
                <wp:simplePos x="0" y="0"/>
                <wp:positionH relativeFrom="column">
                  <wp:posOffset>-1737360</wp:posOffset>
                </wp:positionH>
                <wp:positionV relativeFrom="paragraph">
                  <wp:posOffset>-943212</wp:posOffset>
                </wp:positionV>
                <wp:extent cx="2036393" cy="10911205"/>
                <wp:effectExtent l="0" t="0" r="2540" b="4445"/>
                <wp:wrapNone/>
                <wp:docPr id="934229931" name="Rectangle 1"/>
                <wp:cNvGraphicFramePr/>
                <a:graphic xmlns:a="http://schemas.openxmlformats.org/drawingml/2006/main">
                  <a:graphicData uri="http://schemas.microsoft.com/office/word/2010/wordprocessingShape">
                    <wps:wsp>
                      <wps:cNvSpPr/>
                      <wps:spPr>
                        <a:xfrm>
                          <a:off x="0" y="0"/>
                          <a:ext cx="2036393" cy="10911205"/>
                        </a:xfrm>
                        <a:prstGeom prst="rect">
                          <a:avLst/>
                        </a:prstGeom>
                        <a:solidFill>
                          <a:srgbClr val="B7001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8D116DE" id="Rectangle 1" o:spid="_x0000_s1026" style="position:absolute;margin-left:-136.8pt;margin-top:-74.25pt;width:160.35pt;height:859.1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xKj1fwIAAGEFAAAOAAAAZHJzL2Uyb0RvYy54bWysVFFP2zAQfp+0/2D5fSQpBUZFijoQ0yQE&#13;&#10;aDDx7Dp2E8nxeWe3affrd3bSlAHaw7QXx/bdfXf35TtfXG5bwzYKfQO25MVRzpmyEqrGrkr+4+nm&#13;&#10;02fOfBC2EgasKvlOeX45//jhonMzNYEaTKWQEYj1s86VvA7BzbLMy1q1wh+BU5aMGrAVgY64yioU&#13;&#10;HaG3Jpvk+WnWAVYOQSrv6fa6N/J5wtdayXCvtVeBmZJTbSGtmNZlXLP5hZitULi6kUMZ4h+qaEVj&#13;&#10;KekIdS2CYGts3kC1jUTwoMORhDYDrRupUg/UTZG/6uaxFk6lXogc70aa/P+DlXebR/eAREPn/MzT&#13;&#10;Nnax1djGL9XHtoms3UiW2gYm6XKSH58enx9zJslW5OdFMclPIp/ZId6hD18VtCxuSo70OxJLYnPr&#13;&#10;Q++6d4npPJimummMSQdcLa8Mso2gX/flLM+L6YD+h5ux0dlCDOsR40126Cbtws6o6Gfsd6VZU8X6&#13;&#10;UyVJaGrMI6RUNhS9qRaV6tMXJ3metEK9jRGp0wQYkTXlH7EHgCjit9h9lYN/DFVJp2Nw/rfC+uAx&#13;&#10;ImUGG8bgtrGA7wEY6mrI3PvvSeqpiSwtodo9IEPop8Q7edPQf7sVPjwIpLGgAaJRD/e0aANdyWHY&#13;&#10;cVYD/nrvPvqTWsnKWUdjVnL/cy1QcWa+WdLxeTGdxrlMh+nJ2YQO+NKyfGmx6/YKSA4FPSpOpm30&#13;&#10;D2a/1QjtM70Ii5iVTMJKyl1yGXB/uAr9+NObItVikdxoFp0It/bRyQgeWY26fNo+C3SDeAMJ/w72&#13;&#10;IylmrzTc+8ZIC4t1AN0kgR94HfimOU7CGd6c+FC8PCevw8s4/w0AAP//AwBQSwMEFAAGAAgAAAAh&#13;&#10;AK8FVCroAAAAEgEAAA8AAABkcnMvZG93bnJldi54bWxMj0FPwzAMhe9I/IfISNy2tGVLS9d0mobY&#13;&#10;YRMSjIlz2pq20CSlybry7zEnuFi2/Pn5vWw96Y6NOLjWGgnhPACGprRVa2oJp9fHWQLMeWUq1VmD&#13;&#10;Er7RwTq/vspUWtmLecHx6GtGIsalSkLjfZ9y7soGtXJz26Oh3bsdtPI0DjWvBnUhcd3xKAgE16o1&#13;&#10;9KFRPW4bLD+PZy3hTUQf+HXaxVu+24/74rARzdOzlLc308OKymYFzOPk/y7gNwP5h5yMFfZsKsc6&#13;&#10;CbMovhPEUhcukiUwYhZxCKwgdinuE+B5xv9HyX8AAAD//wMAUEsBAi0AFAAGAAgAAAAhALaDOJL+&#13;&#10;AAAA4QEAABMAAAAAAAAAAAAAAAAAAAAAAFtDb250ZW50X1R5cGVzXS54bWxQSwECLQAUAAYACAAA&#13;&#10;ACEAOP0h/9YAAACUAQAACwAAAAAAAAAAAAAAAAAvAQAAX3JlbHMvLnJlbHNQSwECLQAUAAYACAAA&#13;&#10;ACEA/cSo9X8CAABhBQAADgAAAAAAAAAAAAAAAAAuAgAAZHJzL2Uyb0RvYy54bWxQSwECLQAUAAYA&#13;&#10;CAAAACEArwVUKugAAAASAQAADwAAAAAAAAAAAAAAAADZBAAAZHJzL2Rvd25yZXYueG1sUEsFBgAA&#13;&#10;AAAEAAQA8wAAAO4FAAAAAA==&#13;&#10;" fillcolor="#b70014" stroked="f" strokeweight="1pt"/>
            </w:pict>
          </mc:Fallback>
        </mc:AlternateContent>
      </w:r>
    </w:p>
    <w:p w14:paraId="6F2C9F6B" w14:textId="085E432A" w:rsidR="00D21CBB" w:rsidRDefault="001B6F8B" w:rsidP="001B6F8B">
      <w:r>
        <w:rPr>
          <w:noProof/>
        </w:rPr>
        <mc:AlternateContent>
          <mc:Choice Requires="wps">
            <w:drawing>
              <wp:anchor distT="45720" distB="45720" distL="114300" distR="114300" simplePos="0" relativeHeight="251662336" behindDoc="0" locked="0" layoutInCell="1" allowOverlap="1" wp14:anchorId="16ACEA82" wp14:editId="6737A42F">
                <wp:simplePos x="0" y="0"/>
                <wp:positionH relativeFrom="column">
                  <wp:posOffset>703457</wp:posOffset>
                </wp:positionH>
                <wp:positionV relativeFrom="paragraph">
                  <wp:posOffset>41483</wp:posOffset>
                </wp:positionV>
                <wp:extent cx="5048885" cy="66941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885" cy="6694170"/>
                        </a:xfrm>
                        <a:prstGeom prst="rect">
                          <a:avLst/>
                        </a:prstGeom>
                        <a:solidFill>
                          <a:srgbClr val="FFFFFF"/>
                        </a:solidFill>
                        <a:ln w="9525">
                          <a:noFill/>
                          <a:miter lim="800000"/>
                          <a:headEnd/>
                          <a:tailEnd/>
                        </a:ln>
                      </wps:spPr>
                      <wps:txbx>
                        <w:txbxContent>
                          <w:p w14:paraId="43509013" w14:textId="77777777" w:rsidR="007020BD" w:rsidRPr="007020BD" w:rsidRDefault="007020BD" w:rsidP="007020BD">
                            <w:pPr>
                              <w:pStyle w:val="NormalWeb"/>
                              <w:spacing w:line="300" w:lineRule="atLeast"/>
                              <w:rPr>
                                <w:rFonts w:ascii="Segoe UI" w:hAnsi="Segoe UI" w:cs="Segoe UI"/>
                                <w:b/>
                                <w:bCs/>
                                <w:sz w:val="21"/>
                                <w:szCs w:val="21"/>
                              </w:rPr>
                            </w:pPr>
                            <w:r w:rsidRPr="007020BD">
                              <w:rPr>
                                <w:rFonts w:ascii="Segoe UI" w:hAnsi="Segoe UI" w:cs="Segoe UI"/>
                                <w:b/>
                                <w:bCs/>
                                <w:sz w:val="21"/>
                                <w:szCs w:val="21"/>
                              </w:rPr>
                              <w:t>Matchbericht 2. Liga: SG Mittelland TVZ – SG Ruswil Wolhusen 27:29 (14:9)</w:t>
                            </w:r>
                          </w:p>
                          <w:p w14:paraId="04B40E82"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b/>
                                <w:bCs/>
                                <w:kern w:val="0"/>
                                <w:sz w:val="20"/>
                                <w:szCs w:val="20"/>
                                <w:lang w:eastAsia="en-GB"/>
                                <w14:ligatures w14:val="none"/>
                              </w:rPr>
                              <w:t>SG Mittelland verliert in Ruswil knapp nach starker Aufholjagd</w:t>
                            </w:r>
                          </w:p>
                          <w:p w14:paraId="0A9D5065"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kern w:val="0"/>
                                <w:sz w:val="20"/>
                                <w:szCs w:val="20"/>
                                <w:lang w:eastAsia="en-GB"/>
                                <w14:ligatures w14:val="none"/>
                              </w:rPr>
                              <w:t xml:space="preserve">Die SG Mittelland TVZ hat ihr Auswärtsspiel bei der SG Ruswil Wolhusen am Samstagnachmittag in der Wolfsmatt mit zwei Toren Unterschied verloren. Dabei fehlte am Ende nur eine Kleinigkeit: Mit der Schlusssirene hatte unser Team noch einen Siebenmeter zum Ausgleich, doch der Wurf fand den Weg ins Tor leider nicht. </w:t>
                            </w:r>
                          </w:p>
                          <w:p w14:paraId="5021EAE3"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b/>
                                <w:bCs/>
                                <w:kern w:val="0"/>
                                <w:sz w:val="20"/>
                                <w:szCs w:val="20"/>
                                <w:lang w:eastAsia="en-GB"/>
                                <w14:ligatures w14:val="none"/>
                              </w:rPr>
                              <w:t>Verschlafener Start</w:t>
                            </w:r>
                          </w:p>
                          <w:p w14:paraId="403CE925"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kern w:val="0"/>
                                <w:sz w:val="20"/>
                                <w:szCs w:val="20"/>
                                <w:lang w:eastAsia="en-GB"/>
                                <w14:ligatures w14:val="none"/>
                              </w:rPr>
                              <w:t xml:space="preserve">Die Partie begann aus unserer Sicht denkbar schlecht. Ruswil traf früh und oft, während unser Angriff in den ersten Minuten immer wieder an der Heimtorhüterin oder an technischen Fehlern scheiterte. Nach einer Viertelstunde lag Mittelland bereits deutlich zurück, und ein Timeout brachte zunächst keine Wende. Erst gegen Ende der ersten Halbzeit kam unsere Offensive in Fahrt. </w:t>
                            </w:r>
                          </w:p>
                          <w:p w14:paraId="7BC912BE"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b/>
                                <w:bCs/>
                                <w:kern w:val="0"/>
                                <w:sz w:val="20"/>
                                <w:szCs w:val="20"/>
                                <w:lang w:eastAsia="en-GB"/>
                                <w14:ligatures w14:val="none"/>
                              </w:rPr>
                              <w:t>Moral in der Schlussphase</w:t>
                            </w:r>
                          </w:p>
                          <w:p w14:paraId="6BE10F36"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kern w:val="0"/>
                                <w:sz w:val="20"/>
                                <w:szCs w:val="20"/>
                                <w:lang w:eastAsia="en-GB"/>
                                <w14:ligatures w14:val="none"/>
                              </w:rPr>
                              <w:t xml:space="preserve">Nach dem Seitenwechsel blieb Ruswil lange auf Distanz, und eine zähe Phase ohne Tore auf beiden Seiten verhinderte, dass wir näher herankamen. Doch in den letzten zehn Minuten drehte Mittelland auf und als Ruswil eine Zeitstrafe kassierte, schmolz der Vorsprung der Gastgeberinnen auf ein Tor zusammen. Ruswil antwortete, Mittelland konterte sofort, und mit der Schlusssirene bot sich die Chance zum Ausgleich, die ungenutzt blieb. </w:t>
                            </w:r>
                          </w:p>
                          <w:p w14:paraId="34118520"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b/>
                                <w:bCs/>
                                <w:kern w:val="0"/>
                                <w:sz w:val="20"/>
                                <w:szCs w:val="20"/>
                                <w:lang w:eastAsia="en-GB"/>
                                <w14:ligatures w14:val="none"/>
                              </w:rPr>
                              <w:t>Fazit</w:t>
                            </w:r>
                          </w:p>
                          <w:p w14:paraId="1F2CF5DE"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kern w:val="0"/>
                                <w:sz w:val="20"/>
                                <w:szCs w:val="20"/>
                                <w:lang w:eastAsia="en-GB"/>
                                <w14:ligatures w14:val="none"/>
                              </w:rPr>
                              <w:t>Die Niederlage ist ärgerlich, weil sie vor allem in den ersten zwanzig Minuten entstand. Positiv bleibt, dass das Team nie aufgegeben und sich gegen einen zeitweise klar überlegenen Gegner zurückgekämpft hat. Mit dem Einsatz aus der Schlussphase über sechzig Minuten lässt sich beim nächsten Spiel wieder punkten.</w:t>
                            </w:r>
                          </w:p>
                          <w:p w14:paraId="1AE105F1" w14:textId="77777777" w:rsidR="007020BD" w:rsidRPr="007020BD" w:rsidRDefault="007020BD" w:rsidP="007020BD">
                            <w:pPr>
                              <w:rPr>
                                <w:sz w:val="20"/>
                                <w:szCs w:val="20"/>
                              </w:rPr>
                            </w:pPr>
                          </w:p>
                          <w:p w14:paraId="45AD9C2F" w14:textId="77777777" w:rsidR="007020BD" w:rsidRPr="007020BD" w:rsidRDefault="007020BD" w:rsidP="007020BD">
                            <w:pPr>
                              <w:rPr>
                                <w:sz w:val="20"/>
                                <w:szCs w:val="20"/>
                              </w:rPr>
                            </w:pPr>
                          </w:p>
                          <w:p w14:paraId="304D824E" w14:textId="77777777" w:rsidR="007020BD" w:rsidRPr="007020BD" w:rsidRDefault="007020BD" w:rsidP="007020BD">
                            <w:pPr>
                              <w:rPr>
                                <w:sz w:val="20"/>
                                <w:szCs w:val="20"/>
                              </w:rPr>
                            </w:pPr>
                            <w:r w:rsidRPr="007020BD">
                              <w:rPr>
                                <w:sz w:val="20"/>
                                <w:szCs w:val="20"/>
                              </w:rPr>
                              <w:t xml:space="preserve">Text wurde mit KI generiert. </w:t>
                            </w:r>
                          </w:p>
                          <w:p w14:paraId="6F150D2D" w14:textId="0FC0E8FE" w:rsidR="001B6F8B" w:rsidRPr="007020BD" w:rsidRDefault="001B6F8B" w:rsidP="001A5547"/>
                          <w:p w14:paraId="3C9155B8" w14:textId="7C09CB01" w:rsidR="00606213" w:rsidRPr="007020BD" w:rsidRDefault="00606213" w:rsidP="001A55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ACEA82" id="_x0000_t202" coordsize="21600,21600" o:spt="202" path="m,l,21600r21600,l21600,xe">
                <v:stroke joinstyle="miter"/>
                <v:path gradientshapeok="t" o:connecttype="rect"/>
              </v:shapetype>
              <v:shape id="Text Box 2" o:spid="_x0000_s1026" type="#_x0000_t202" style="position:absolute;margin-left:55.4pt;margin-top:3.25pt;width:397.55pt;height:527.1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nofDgIAAPcDAAAOAAAAZHJzL2Uyb0RvYy54bWysU9tu2zAMfR+wfxD0vtgJkjQx4hRdugwD&#13;&#10;ugvQ7QNkWY6FyaJGKbG7rx8lp2nQvQ3Tg0CK1BF5eLS5HTrDTgq9Blvy6STnTFkJtbaHkv/4vn+3&#13;&#10;4swHYWthwKqSPynPb7dv32x6V6gZtGBqhYxArC96V/I2BFdkmZet6oSfgFOWgg1gJwK5eMhqFD2h&#13;&#10;dyab5fky6wFrhyCV93R6Pwb5NuE3jZLha9N4FZgpOdUW0o5pr+KebTeiOKBwrZbnMsQ/VNEJbenR&#13;&#10;C9S9CIIdUf8F1WmJ4KEJEwldBk2jpUo9UDfT/FU3j61wKvVC5Hh3ocn/P1j55fToviELw3sYaICp&#13;&#10;Ce8eQP70zMKuFfag7hChb5Wo6eFppCzrnS/OVyPVvvARpOo/Q01DFscACWhosIusUJ+M0GkATxfS&#13;&#10;1RCYpMNFPl+tVgvOJMWWy/V8epPGkoni+bpDHz4q6Fg0So401QQvTg8+xHJE8ZwSX/NgdL3XxiQH&#13;&#10;D9XOIDsJUsA+rdTBqzRjWV/y9WK2SMgW4v0kjk4HUqjRXclXeVyjZiIdH2ydUoLQZrSpEmPP/ERK&#13;&#10;RnLCUA2UGHmqoH4iphBGJdLPIaMF/M1ZTyosuf91FKg4M58ssb2ezudRtsmZL25m5OB1pLqOCCsJ&#13;&#10;quSBs9HchST1yIOFO5pKoxNfL5WcayV1JRrPPyHK99pPWS//dfsHAAD//wMAUEsDBBQABgAIAAAA&#13;&#10;IQDE00vC4QAAAA8BAAAPAAAAZHJzL2Rvd25yZXYueG1sTI/NTsMwEITvSLyDtUhcELWLSELSOBU/&#13;&#10;AnFt6QNsYjeJiNdR7Dbp27Oc4LLS6NPMzpTbxQ3ibKfQe9KwXikQlhpvemo1HL7e759AhIhkcPBk&#13;&#10;NVxsgG11fVViYfxMO3vex1ZwCIUCNXQxjoWUoemsw7DyoyVmRz85jCynVpoJZw53g3xQKpUOe+IP&#13;&#10;HY72tbPN9/7kNBw/57skn+uPeMh2j+kL9lntL1rf3ixvGz7PGxDRLvHPAb8buD9UXKz2JzJBDKzX&#13;&#10;ivtHDWkCgnmukhxEzUClKgNZlfL/juoHAAD//wMAUEsBAi0AFAAGAAgAAAAhALaDOJL+AAAA4QEA&#13;&#10;ABMAAAAAAAAAAAAAAAAAAAAAAFtDb250ZW50X1R5cGVzXS54bWxQSwECLQAUAAYACAAAACEAOP0h&#13;&#10;/9YAAACUAQAACwAAAAAAAAAAAAAAAAAvAQAAX3JlbHMvLnJlbHNQSwECLQAUAAYACAAAACEAawZ6&#13;&#10;Hw4CAAD3AwAADgAAAAAAAAAAAAAAAAAuAgAAZHJzL2Uyb0RvYy54bWxQSwECLQAUAAYACAAAACEA&#13;&#10;xNNLwuEAAAAPAQAADwAAAAAAAAAAAAAAAABoBAAAZHJzL2Rvd25yZXYueG1sUEsFBgAAAAAEAAQA&#13;&#10;8wAAAHYFAAAAAA==&#13;&#10;" stroked="f">
                <v:textbox>
                  <w:txbxContent>
                    <w:p w14:paraId="43509013" w14:textId="77777777" w:rsidR="007020BD" w:rsidRPr="007020BD" w:rsidRDefault="007020BD" w:rsidP="007020BD">
                      <w:pPr>
                        <w:pStyle w:val="NormalWeb"/>
                        <w:spacing w:line="300" w:lineRule="atLeast"/>
                        <w:rPr>
                          <w:rFonts w:ascii="Segoe UI" w:hAnsi="Segoe UI" w:cs="Segoe UI"/>
                          <w:b/>
                          <w:bCs/>
                          <w:sz w:val="21"/>
                          <w:szCs w:val="21"/>
                        </w:rPr>
                      </w:pPr>
                      <w:r w:rsidRPr="007020BD">
                        <w:rPr>
                          <w:rFonts w:ascii="Segoe UI" w:hAnsi="Segoe UI" w:cs="Segoe UI"/>
                          <w:b/>
                          <w:bCs/>
                          <w:sz w:val="21"/>
                          <w:szCs w:val="21"/>
                        </w:rPr>
                        <w:t>Matchbericht 2. Liga: SG Mittelland TVZ – SG Ruswil Wolhusen 27:29 (14:9)</w:t>
                      </w:r>
                    </w:p>
                    <w:p w14:paraId="04B40E82"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b/>
                          <w:bCs/>
                          <w:kern w:val="0"/>
                          <w:sz w:val="20"/>
                          <w:szCs w:val="20"/>
                          <w:lang w:eastAsia="en-GB"/>
                          <w14:ligatures w14:val="none"/>
                        </w:rPr>
                        <w:t>SG Mittelland verliert in Ruswil knapp nach starker Aufholjagd</w:t>
                      </w:r>
                    </w:p>
                    <w:p w14:paraId="0A9D5065"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kern w:val="0"/>
                          <w:sz w:val="20"/>
                          <w:szCs w:val="20"/>
                          <w:lang w:eastAsia="en-GB"/>
                          <w14:ligatures w14:val="none"/>
                        </w:rPr>
                        <w:t xml:space="preserve">Die SG Mittelland TVZ hat ihr Auswärtsspiel bei der SG Ruswil Wolhusen am Samstagnachmittag in der Wolfsmatt mit zwei Toren Unterschied verloren. Dabei fehlte am Ende nur eine Kleinigkeit: Mit der Schlusssirene hatte unser Team noch einen Siebenmeter zum Ausgleich, doch der Wurf fand den Weg ins Tor leider nicht. </w:t>
                      </w:r>
                    </w:p>
                    <w:p w14:paraId="5021EAE3"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b/>
                          <w:bCs/>
                          <w:kern w:val="0"/>
                          <w:sz w:val="20"/>
                          <w:szCs w:val="20"/>
                          <w:lang w:eastAsia="en-GB"/>
                          <w14:ligatures w14:val="none"/>
                        </w:rPr>
                        <w:t>Verschlafener Start</w:t>
                      </w:r>
                    </w:p>
                    <w:p w14:paraId="403CE925"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kern w:val="0"/>
                          <w:sz w:val="20"/>
                          <w:szCs w:val="20"/>
                          <w:lang w:eastAsia="en-GB"/>
                          <w14:ligatures w14:val="none"/>
                        </w:rPr>
                        <w:t xml:space="preserve">Die Partie begann aus unserer Sicht denkbar schlecht. Ruswil traf früh und oft, während unser Angriff in den ersten Minuten immer wieder an der Heimtorhüterin oder an technischen Fehlern scheiterte. Nach einer Viertelstunde lag Mittelland bereits deutlich zurück, und ein Timeout brachte zunächst keine Wende. Erst gegen Ende der ersten Halbzeit kam unsere Offensive in Fahrt. </w:t>
                      </w:r>
                    </w:p>
                    <w:p w14:paraId="7BC912BE"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b/>
                          <w:bCs/>
                          <w:kern w:val="0"/>
                          <w:sz w:val="20"/>
                          <w:szCs w:val="20"/>
                          <w:lang w:eastAsia="en-GB"/>
                          <w14:ligatures w14:val="none"/>
                        </w:rPr>
                        <w:t>Moral in der Schlussphase</w:t>
                      </w:r>
                    </w:p>
                    <w:p w14:paraId="6BE10F36"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kern w:val="0"/>
                          <w:sz w:val="20"/>
                          <w:szCs w:val="20"/>
                          <w:lang w:eastAsia="en-GB"/>
                          <w14:ligatures w14:val="none"/>
                        </w:rPr>
                        <w:t xml:space="preserve">Nach dem Seitenwechsel blieb Ruswil lange auf Distanz, und eine zähe Phase ohne Tore auf beiden Seiten verhinderte, dass wir näher herankamen. Doch in den letzten zehn Minuten drehte Mittelland auf und als Ruswil eine Zeitstrafe kassierte, schmolz der Vorsprung der Gastgeberinnen auf ein Tor zusammen. Ruswil antwortete, Mittelland konterte sofort, und mit der Schlusssirene bot sich die Chance zum Ausgleich, die ungenutzt blieb. </w:t>
                      </w:r>
                    </w:p>
                    <w:p w14:paraId="34118520"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b/>
                          <w:bCs/>
                          <w:kern w:val="0"/>
                          <w:sz w:val="20"/>
                          <w:szCs w:val="20"/>
                          <w:lang w:eastAsia="en-GB"/>
                          <w14:ligatures w14:val="none"/>
                        </w:rPr>
                        <w:t>Fazit</w:t>
                      </w:r>
                    </w:p>
                    <w:p w14:paraId="1F2CF5DE" w14:textId="77777777" w:rsidR="007020BD" w:rsidRPr="007020BD" w:rsidRDefault="007020BD" w:rsidP="007020BD">
                      <w:pPr>
                        <w:rPr>
                          <w:rFonts w:ascii="Times New Roman" w:eastAsia="Times New Roman" w:hAnsi="Times New Roman" w:cs="Times New Roman"/>
                          <w:kern w:val="0"/>
                          <w:sz w:val="20"/>
                          <w:szCs w:val="20"/>
                          <w:lang w:eastAsia="en-GB"/>
                          <w14:ligatures w14:val="none"/>
                        </w:rPr>
                      </w:pPr>
                      <w:r w:rsidRPr="007020BD">
                        <w:rPr>
                          <w:rFonts w:ascii="Times New Roman" w:eastAsia="Times New Roman" w:hAnsi="Times New Roman" w:cs="Times New Roman"/>
                          <w:kern w:val="0"/>
                          <w:sz w:val="20"/>
                          <w:szCs w:val="20"/>
                          <w:lang w:eastAsia="en-GB"/>
                          <w14:ligatures w14:val="none"/>
                        </w:rPr>
                        <w:t>Die Niederlage ist ärgerlich, weil sie vor allem in den ersten zwanzig Minuten entstand. Positiv bleibt, dass das Team nie aufgegeben und sich gegen einen zeitweise klar überlegenen Gegner zurückgekämpft hat. Mit dem Einsatz aus der Schlussphase über sechzig Minuten lässt sich beim nächsten Spiel wieder punkten.</w:t>
                      </w:r>
                    </w:p>
                    <w:p w14:paraId="1AE105F1" w14:textId="77777777" w:rsidR="007020BD" w:rsidRPr="007020BD" w:rsidRDefault="007020BD" w:rsidP="007020BD">
                      <w:pPr>
                        <w:rPr>
                          <w:sz w:val="20"/>
                          <w:szCs w:val="20"/>
                        </w:rPr>
                      </w:pPr>
                    </w:p>
                    <w:p w14:paraId="45AD9C2F" w14:textId="77777777" w:rsidR="007020BD" w:rsidRPr="007020BD" w:rsidRDefault="007020BD" w:rsidP="007020BD">
                      <w:pPr>
                        <w:rPr>
                          <w:sz w:val="20"/>
                          <w:szCs w:val="20"/>
                        </w:rPr>
                      </w:pPr>
                    </w:p>
                    <w:p w14:paraId="304D824E" w14:textId="77777777" w:rsidR="007020BD" w:rsidRPr="007020BD" w:rsidRDefault="007020BD" w:rsidP="007020BD">
                      <w:pPr>
                        <w:rPr>
                          <w:sz w:val="20"/>
                          <w:szCs w:val="20"/>
                        </w:rPr>
                      </w:pPr>
                      <w:r w:rsidRPr="007020BD">
                        <w:rPr>
                          <w:sz w:val="20"/>
                          <w:szCs w:val="20"/>
                        </w:rPr>
                        <w:t xml:space="preserve">Text wurde mit KI generiert. </w:t>
                      </w:r>
                    </w:p>
                    <w:p w14:paraId="6F150D2D" w14:textId="0FC0E8FE" w:rsidR="001B6F8B" w:rsidRPr="007020BD" w:rsidRDefault="001B6F8B" w:rsidP="001A5547"/>
                    <w:p w14:paraId="3C9155B8" w14:textId="7C09CB01" w:rsidR="00606213" w:rsidRPr="007020BD" w:rsidRDefault="00606213" w:rsidP="001A5547"/>
                  </w:txbxContent>
                </v:textbox>
                <w10:wrap type="square"/>
              </v:shape>
            </w:pict>
          </mc:Fallback>
        </mc:AlternateContent>
      </w:r>
    </w:p>
    <w:sectPr w:rsidR="00D21CB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572"/>
    <w:rsid w:val="00082DF8"/>
    <w:rsid w:val="001A5547"/>
    <w:rsid w:val="001B6F8B"/>
    <w:rsid w:val="0026412A"/>
    <w:rsid w:val="00307D19"/>
    <w:rsid w:val="00381D36"/>
    <w:rsid w:val="00536D36"/>
    <w:rsid w:val="00606213"/>
    <w:rsid w:val="006B5E41"/>
    <w:rsid w:val="007020BD"/>
    <w:rsid w:val="00860999"/>
    <w:rsid w:val="00A96572"/>
    <w:rsid w:val="00BF0505"/>
    <w:rsid w:val="00D21CBB"/>
    <w:rsid w:val="00E91D3F"/>
    <w:rsid w:val="00EB0537"/>
    <w:rsid w:val="00FD29CE"/>
    <w:rsid w:val="00FF321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E57E4"/>
  <w15:chartTrackingRefBased/>
  <w15:docId w15:val="{571B3653-5A52-40A5-A125-AD91D2FEA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F8B"/>
  </w:style>
  <w:style w:type="paragraph" w:styleId="Heading1">
    <w:name w:val="heading 1"/>
    <w:basedOn w:val="Normal"/>
    <w:next w:val="Normal"/>
    <w:link w:val="Heading1Char"/>
    <w:uiPriority w:val="9"/>
    <w:qFormat/>
    <w:rsid w:val="00A965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65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65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65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5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5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5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5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5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ct">
    <w:name w:val="Compact"/>
    <w:basedOn w:val="BodyText"/>
    <w:autoRedefine/>
    <w:qFormat/>
    <w:rsid w:val="00FD29CE"/>
    <w:pPr>
      <w:spacing w:before="36" w:after="36" w:line="240" w:lineRule="auto"/>
    </w:pPr>
    <w:rPr>
      <w:sz w:val="16"/>
      <w:szCs w:val="24"/>
      <w:lang w:val="en-US"/>
    </w:rPr>
  </w:style>
  <w:style w:type="paragraph" w:styleId="BodyText">
    <w:name w:val="Body Text"/>
    <w:basedOn w:val="Normal"/>
    <w:link w:val="BodyTextChar"/>
    <w:uiPriority w:val="99"/>
    <w:semiHidden/>
    <w:unhideWhenUsed/>
    <w:rsid w:val="00FD29CE"/>
    <w:pPr>
      <w:spacing w:after="120"/>
    </w:pPr>
  </w:style>
  <w:style w:type="character" w:customStyle="1" w:styleId="BodyTextChar">
    <w:name w:val="Body Text Char"/>
    <w:basedOn w:val="DefaultParagraphFont"/>
    <w:link w:val="BodyText"/>
    <w:uiPriority w:val="99"/>
    <w:semiHidden/>
    <w:rsid w:val="00FD29CE"/>
  </w:style>
  <w:style w:type="character" w:customStyle="1" w:styleId="Heading1Char">
    <w:name w:val="Heading 1 Char"/>
    <w:basedOn w:val="DefaultParagraphFont"/>
    <w:link w:val="Heading1"/>
    <w:uiPriority w:val="9"/>
    <w:rsid w:val="00A965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5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5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5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5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5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5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5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572"/>
    <w:rPr>
      <w:rFonts w:eastAsiaTheme="majorEastAsia" w:cstheme="majorBidi"/>
      <w:color w:val="272727" w:themeColor="text1" w:themeTint="D8"/>
    </w:rPr>
  </w:style>
  <w:style w:type="paragraph" w:styleId="Title">
    <w:name w:val="Title"/>
    <w:basedOn w:val="Normal"/>
    <w:next w:val="Normal"/>
    <w:link w:val="TitleChar"/>
    <w:uiPriority w:val="10"/>
    <w:qFormat/>
    <w:rsid w:val="00A965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5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5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5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572"/>
    <w:pPr>
      <w:spacing w:before="160"/>
      <w:jc w:val="center"/>
    </w:pPr>
    <w:rPr>
      <w:i/>
      <w:iCs/>
      <w:color w:val="404040" w:themeColor="text1" w:themeTint="BF"/>
    </w:rPr>
  </w:style>
  <w:style w:type="character" w:customStyle="1" w:styleId="QuoteChar">
    <w:name w:val="Quote Char"/>
    <w:basedOn w:val="DefaultParagraphFont"/>
    <w:link w:val="Quote"/>
    <w:uiPriority w:val="29"/>
    <w:rsid w:val="00A96572"/>
    <w:rPr>
      <w:i/>
      <w:iCs/>
      <w:color w:val="404040" w:themeColor="text1" w:themeTint="BF"/>
    </w:rPr>
  </w:style>
  <w:style w:type="paragraph" w:styleId="ListParagraph">
    <w:name w:val="List Paragraph"/>
    <w:basedOn w:val="Normal"/>
    <w:uiPriority w:val="34"/>
    <w:qFormat/>
    <w:rsid w:val="00A96572"/>
    <w:pPr>
      <w:ind w:left="720"/>
      <w:contextualSpacing/>
    </w:pPr>
  </w:style>
  <w:style w:type="character" w:styleId="IntenseEmphasis">
    <w:name w:val="Intense Emphasis"/>
    <w:basedOn w:val="DefaultParagraphFont"/>
    <w:uiPriority w:val="21"/>
    <w:qFormat/>
    <w:rsid w:val="00A96572"/>
    <w:rPr>
      <w:i/>
      <w:iCs/>
      <w:color w:val="0F4761" w:themeColor="accent1" w:themeShade="BF"/>
    </w:rPr>
  </w:style>
  <w:style w:type="paragraph" w:styleId="IntenseQuote">
    <w:name w:val="Intense Quote"/>
    <w:basedOn w:val="Normal"/>
    <w:next w:val="Normal"/>
    <w:link w:val="IntenseQuoteChar"/>
    <w:uiPriority w:val="30"/>
    <w:qFormat/>
    <w:rsid w:val="00A965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572"/>
    <w:rPr>
      <w:i/>
      <w:iCs/>
      <w:color w:val="0F4761" w:themeColor="accent1" w:themeShade="BF"/>
    </w:rPr>
  </w:style>
  <w:style w:type="character" w:styleId="IntenseReference">
    <w:name w:val="Intense Reference"/>
    <w:basedOn w:val="DefaultParagraphFont"/>
    <w:uiPriority w:val="32"/>
    <w:qFormat/>
    <w:rsid w:val="00A96572"/>
    <w:rPr>
      <w:b/>
      <w:bCs/>
      <w:smallCaps/>
      <w:color w:val="0F4761" w:themeColor="accent1" w:themeShade="BF"/>
      <w:spacing w:val="5"/>
    </w:rPr>
  </w:style>
  <w:style w:type="paragraph" w:styleId="NormalWeb">
    <w:name w:val="Normal (Web)"/>
    <w:basedOn w:val="Normal"/>
    <w:uiPriority w:val="99"/>
    <w:semiHidden/>
    <w:unhideWhenUsed/>
    <w:rsid w:val="00606213"/>
    <w:pPr>
      <w:spacing w:before="100" w:beforeAutospacing="1" w:after="100" w:afterAutospacing="1" w:line="240" w:lineRule="auto"/>
    </w:pPr>
    <w:rPr>
      <w:rFonts w:ascii="Times New Roman" w:eastAsia="Times New Roman" w:hAnsi="Times New Roman" w:cs="Times New Roman"/>
      <w:kern w:val="0"/>
      <w:sz w:val="24"/>
      <w:szCs w:val="24"/>
      <w:lang w:val="en-CH"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4</Characters>
  <Application>Microsoft Office Word</Application>
  <DocSecurity>0</DocSecurity>
  <Lines>1</Lines>
  <Paragraphs>1</Paragraphs>
  <ScaleCrop>false</ScaleCrop>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Richard Ruile</dc:creator>
  <cp:keywords/>
  <dc:description/>
  <cp:lastModifiedBy>Schmid Gwendolin Gabriela</cp:lastModifiedBy>
  <cp:revision>2</cp:revision>
  <dcterms:created xsi:type="dcterms:W3CDTF">2026-10-25T19:03:00Z</dcterms:created>
  <dcterms:modified xsi:type="dcterms:W3CDTF">2026-10-25T19:03:00Z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d1e276dc-02e6-484d-ba33-52547c541e3f</vt:lpwstr>
  </property>
  <property fmtid="{D5CDD505-2E9C-101B-9397-08002B2CF9AE}" pid="3" name="MSIP_Label_84632a45-2c5b-48ac-84ab-9b136753159c_Enabled">
    <vt:lpwstr>true</vt:lpwstr>
  </property>
  <property fmtid="{D5CDD505-2E9C-101B-9397-08002B2CF9AE}" pid="4" name="MSIP_Label_84632a45-2c5b-48ac-84ab-9b136753159c_SetDate">
    <vt:lpwstr>2026-10-25T19:03:09Z</vt:lpwstr>
  </property>
  <property fmtid="{D5CDD505-2E9C-101B-9397-08002B2CF9AE}" pid="5" name="MSIP_Label_84632a45-2c5b-48ac-84ab-9b136753159c_Method">
    <vt:lpwstr>Standard</vt:lpwstr>
  </property>
  <property fmtid="{D5CDD505-2E9C-101B-9397-08002B2CF9AE}" pid="6" name="MSIP_Label_84632a45-2c5b-48ac-84ab-9b136753159c_Name">
    <vt:lpwstr>Intern</vt:lpwstr>
  </property>
  <property fmtid="{D5CDD505-2E9C-101B-9397-08002B2CF9AE}" pid="7" name="MSIP_Label_84632a45-2c5b-48ac-84ab-9b136753159c_SiteId">
    <vt:lpwstr>d6a1cf8c-768e-4187-a738-b6e50c4deb4a</vt:lpwstr>
  </property>
  <property fmtid="{D5CDD505-2E9C-101B-9397-08002B2CF9AE}" pid="8" name="MSIP_Label_84632a45-2c5b-48ac-84ab-9b136753159c_ActionId">
    <vt:lpwstr>86be6c88-143e-48d7-9268-393ab7cdf4b2</vt:lpwstr>
  </property>
  <property fmtid="{D5CDD505-2E9C-101B-9397-08002B2CF9AE}" pid="9" name="MSIP_Label_84632a45-2c5b-48ac-84ab-9b136753159c_ContentBits">
    <vt:lpwstr>0</vt:lpwstr>
  </property>
  <property fmtid="{D5CDD505-2E9C-101B-9397-08002B2CF9AE}" pid="10" name="MSIP_Label_84632a45-2c5b-48ac-84ab-9b136753159c_Tag">
    <vt:lpwstr>50, 3, 0, 1</vt:lpwstr>
  </property>
</Properties>
</file>